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8E" w:rsidRDefault="00960C8E" w:rsidP="00960C8E">
      <w:pPr>
        <w:pStyle w:val="Default"/>
      </w:pPr>
      <w:bookmarkStart w:id="0" w:name="_GoBack"/>
      <w:bookmarkEnd w:id="0"/>
    </w:p>
    <w:p w:rsidR="00960C8E" w:rsidRDefault="00960C8E" w:rsidP="00960C8E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HR Front End Transaction – Hiring Postdoctoral Research Associate </w:t>
      </w:r>
    </w:p>
    <w:p w:rsidR="00960C8E" w:rsidRDefault="00960C8E" w:rsidP="00960C8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Overview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Transaction type: New Hire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Routing: Org Initiate, Org Review, College Review, Campus Apply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Note: May only hold a postdoctoral title for maximum of FIVE YEARS beyond the completion of their doctoral degree.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Documents to attach: </w:t>
      </w:r>
    </w:p>
    <w:p w:rsidR="009E0A50" w:rsidRDefault="009E0A50" w:rsidP="00960C8E">
      <w:pPr>
        <w:pStyle w:val="Default"/>
        <w:spacing w:after="30"/>
        <w:rPr>
          <w:rFonts w:ascii="Calibri" w:hAnsi="Calibri" w:cs="Calibri"/>
          <w:sz w:val="22"/>
          <w:szCs w:val="22"/>
        </w:rPr>
      </w:pPr>
      <w:r w:rsidRPr="009E0A50">
        <w:rPr>
          <w:rFonts w:ascii="Calibri" w:hAnsi="Calibri" w:cs="Calibri"/>
          <w:sz w:val="22"/>
          <w:szCs w:val="22"/>
          <w:highlight w:val="yellow"/>
        </w:rPr>
        <w:t>Background Check Clearance Email</w:t>
      </w:r>
    </w:p>
    <w:p w:rsidR="00960C8E" w:rsidRDefault="00960C8E" w:rsidP="00960C8E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Offer/Accept letter </w:t>
      </w:r>
    </w:p>
    <w:p w:rsidR="00960C8E" w:rsidRDefault="00960C8E" w:rsidP="00960C8E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Hiring Request form (if using hard funds) </w:t>
      </w:r>
    </w:p>
    <w:p w:rsidR="00960C8E" w:rsidRDefault="00960C8E" w:rsidP="00960C8E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Confirmation of Doctorate Degree (if degree received three months or less prior to the start date of the appointment)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Written permission from ISSS or program sponsor for employees holding a J-1 visa (requires a new letter for each job)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Additional Document Needed: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I-9 </w:t>
      </w:r>
      <w:r>
        <w:rPr>
          <w:rFonts w:ascii="Calibri" w:hAnsi="Calibri" w:cs="Calibri"/>
          <w:sz w:val="22"/>
          <w:szCs w:val="22"/>
        </w:rPr>
        <w:t xml:space="preserve">- The University of Illinois uses Tracker for completing I-9s. The employee must complete and sign (electronically) Section 1 on or before their first day of work for pay. The appropriate I-9 Manager or Designated Agent must complete and sign (electronically) Section 2 no later than the third day of work for pay. </w:t>
      </w:r>
      <w:proofErr w:type="gramStart"/>
      <w:r w:rsidR="009E0A50" w:rsidRPr="009A2995">
        <w:rPr>
          <w:color w:val="auto"/>
          <w:sz w:val="22"/>
          <w:szCs w:val="22"/>
          <w:highlight w:val="yellow"/>
        </w:rPr>
        <w:t>The</w:t>
      </w:r>
      <w:r w:rsidR="009E0A50">
        <w:rPr>
          <w:color w:val="auto"/>
          <w:sz w:val="22"/>
          <w:szCs w:val="22"/>
          <w:highlight w:val="yellow"/>
        </w:rPr>
        <w:t xml:space="preserve"> </w:t>
      </w:r>
      <w:r w:rsidR="009E0A50" w:rsidRPr="009A2995">
        <w:rPr>
          <w:color w:val="auto"/>
          <w:sz w:val="22"/>
          <w:szCs w:val="22"/>
          <w:highlight w:val="yellow"/>
        </w:rPr>
        <w:t>I</w:t>
      </w:r>
      <w:proofErr w:type="gramEnd"/>
      <w:r w:rsidR="009E0A50" w:rsidRPr="009A2995">
        <w:rPr>
          <w:color w:val="auto"/>
          <w:sz w:val="22"/>
          <w:szCs w:val="22"/>
          <w:highlight w:val="yellow"/>
        </w:rPr>
        <w:t>-9 should not be completed until after the Background Check has cleared</w:t>
      </w:r>
      <w:r w:rsidR="009E0A50">
        <w:rPr>
          <w:rFonts w:ascii="Calibri" w:hAnsi="Calibri" w:cs="Calibri"/>
          <w:sz w:val="22"/>
          <w:szCs w:val="22"/>
        </w:rPr>
        <w:t xml:space="preserve">.  </w:t>
      </w:r>
      <w:proofErr w:type="gramStart"/>
      <w:r>
        <w:rPr>
          <w:rFonts w:ascii="Calibri" w:hAnsi="Calibri" w:cs="Calibri"/>
          <w:sz w:val="22"/>
          <w:szCs w:val="22"/>
        </w:rPr>
        <w:t>The I</w:t>
      </w:r>
      <w:proofErr w:type="gramEnd"/>
      <w:r>
        <w:rPr>
          <w:rFonts w:ascii="Calibri" w:hAnsi="Calibri" w:cs="Calibri"/>
          <w:sz w:val="22"/>
          <w:szCs w:val="22"/>
        </w:rPr>
        <w:t xml:space="preserve">-9 must be completed in Tracker before the HR Front End transaction is routed to campus human resources/Student Employment. Campus human resources/Student Employment will return any transaction that does not have an I-9 completed in Tracker. Should a transaction be returned, the unit must ensure the I-9 is complete in Tracker, then route the transaction once again to campus human resources. Failure to complete the I-9 in a timely manner can delay payment to the employee. </w:t>
      </w:r>
    </w:p>
    <w:p w:rsidR="00960C8E" w:rsidRDefault="00960C8E" w:rsidP="00960C8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HR Front End Detailed Steps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Select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Transactions</w:t>
      </w:r>
      <w:r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b/>
          <w:bCs/>
          <w:sz w:val="22"/>
          <w:szCs w:val="22"/>
        </w:rPr>
        <w:t>Initiate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New Hire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Choose the appropriate answer for the student question. If </w:t>
      </w:r>
      <w:r>
        <w:rPr>
          <w:rFonts w:ascii="Calibri" w:hAnsi="Calibri" w:cs="Calibri"/>
          <w:i/>
          <w:iCs/>
          <w:sz w:val="22"/>
          <w:szCs w:val="22"/>
        </w:rPr>
        <w:t>Yes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UIN/Banner ID </w:t>
      </w:r>
      <w:r>
        <w:rPr>
          <w:rFonts w:ascii="Calibri" w:hAnsi="Calibri" w:cs="Calibri"/>
          <w:sz w:val="22"/>
          <w:szCs w:val="22"/>
        </w:rPr>
        <w:t xml:space="preserve">must be entered as part of the search criteria.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Type appropriate values in the </w:t>
      </w:r>
      <w:r>
        <w:rPr>
          <w:rFonts w:ascii="Calibri" w:hAnsi="Calibri" w:cs="Calibri"/>
          <w:b/>
          <w:bCs/>
          <w:sz w:val="22"/>
          <w:szCs w:val="22"/>
        </w:rPr>
        <w:t>SSN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Last Name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sz w:val="22"/>
          <w:szCs w:val="22"/>
        </w:rPr>
        <w:t xml:space="preserve">, and </w:t>
      </w:r>
      <w:r>
        <w:rPr>
          <w:rFonts w:ascii="Calibri" w:hAnsi="Calibri" w:cs="Calibri"/>
          <w:b/>
          <w:bCs/>
          <w:sz w:val="22"/>
          <w:szCs w:val="22"/>
        </w:rPr>
        <w:t xml:space="preserve">Birth Date </w:t>
      </w:r>
      <w:r>
        <w:rPr>
          <w:rFonts w:ascii="Calibri" w:hAnsi="Calibri" w:cs="Calibri"/>
          <w:sz w:val="22"/>
          <w:szCs w:val="22"/>
        </w:rPr>
        <w:t xml:space="preserve">fields.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Click </w:t>
      </w:r>
      <w:r>
        <w:rPr>
          <w:rFonts w:ascii="Calibri" w:hAnsi="Calibri" w:cs="Calibri"/>
          <w:b/>
          <w:bCs/>
          <w:sz w:val="22"/>
          <w:szCs w:val="22"/>
        </w:rPr>
        <w:t>Search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If a record with </w:t>
      </w:r>
      <w:r>
        <w:rPr>
          <w:rFonts w:ascii="Calibri" w:hAnsi="Calibri" w:cs="Calibri"/>
          <w:b/>
          <w:bCs/>
          <w:sz w:val="22"/>
          <w:szCs w:val="22"/>
        </w:rPr>
        <w:t xml:space="preserve">Status </w:t>
      </w:r>
      <w:r>
        <w:rPr>
          <w:rFonts w:ascii="Calibri" w:hAnsi="Calibri" w:cs="Calibri"/>
          <w:i/>
          <w:iCs/>
          <w:sz w:val="22"/>
          <w:szCs w:val="22"/>
        </w:rPr>
        <w:t xml:space="preserve">A-Active </w:t>
      </w:r>
      <w:r>
        <w:rPr>
          <w:rFonts w:ascii="Calibri" w:hAnsi="Calibri" w:cs="Calibri"/>
          <w:sz w:val="22"/>
          <w:szCs w:val="22"/>
        </w:rPr>
        <w:t xml:space="preserve">is found, then this person is not a new hire. Use an Add a Job transaction.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If a record with </w:t>
      </w:r>
      <w:r>
        <w:rPr>
          <w:rFonts w:ascii="Calibri" w:hAnsi="Calibri" w:cs="Calibri"/>
          <w:b/>
          <w:bCs/>
          <w:sz w:val="22"/>
          <w:szCs w:val="22"/>
        </w:rPr>
        <w:t xml:space="preserve">Status </w:t>
      </w:r>
      <w:r>
        <w:rPr>
          <w:rFonts w:ascii="Calibri" w:hAnsi="Calibri" w:cs="Calibri"/>
          <w:i/>
          <w:iCs/>
          <w:sz w:val="22"/>
          <w:szCs w:val="22"/>
        </w:rPr>
        <w:t xml:space="preserve">T-Terminated </w:t>
      </w:r>
      <w:r>
        <w:rPr>
          <w:rFonts w:ascii="Calibri" w:hAnsi="Calibri" w:cs="Calibri"/>
          <w:sz w:val="22"/>
          <w:szCs w:val="22"/>
        </w:rPr>
        <w:t xml:space="preserve">is found for this person, select the record (if there are two results always choose the BANNER record) and click </w:t>
      </w:r>
      <w:r>
        <w:rPr>
          <w:rFonts w:ascii="Calibri" w:hAnsi="Calibri" w:cs="Calibri"/>
          <w:b/>
          <w:bCs/>
          <w:sz w:val="22"/>
          <w:szCs w:val="22"/>
        </w:rPr>
        <w:t xml:space="preserve">Continue </w:t>
      </w:r>
      <w:r>
        <w:rPr>
          <w:rFonts w:ascii="Calibri" w:hAnsi="Calibri" w:cs="Calibri"/>
          <w:sz w:val="22"/>
          <w:szCs w:val="22"/>
        </w:rPr>
        <w:t xml:space="preserve">to rehire the employee.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</w:p>
    <w:p w:rsidR="00960C8E" w:rsidRDefault="00960C8E" w:rsidP="00960C8E">
      <w:pPr>
        <w:pStyle w:val="Default"/>
        <w:pageBreakBefore/>
        <w:rPr>
          <w:rFonts w:ascii="Calibri" w:hAnsi="Calibri" w:cs="Calibri"/>
          <w:sz w:val="22"/>
          <w:szCs w:val="22"/>
        </w:rPr>
      </w:pP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If no match is found, just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On the </w:t>
      </w:r>
      <w:r>
        <w:rPr>
          <w:rFonts w:ascii="Calibri" w:hAnsi="Calibri" w:cs="Calibri"/>
          <w:b/>
          <w:bCs/>
          <w:sz w:val="22"/>
          <w:szCs w:val="22"/>
        </w:rPr>
        <w:t xml:space="preserve">Demographic Information </w:t>
      </w:r>
      <w:r>
        <w:rPr>
          <w:rFonts w:ascii="Calibri" w:hAnsi="Calibri" w:cs="Calibri"/>
          <w:sz w:val="22"/>
          <w:szCs w:val="22"/>
        </w:rPr>
        <w:t xml:space="preserve">screen type, select, or verify the following: </w:t>
      </w:r>
      <w:r>
        <w:rPr>
          <w:rFonts w:ascii="Calibri" w:hAnsi="Calibri" w:cs="Calibri"/>
          <w:b/>
          <w:bCs/>
          <w:sz w:val="22"/>
          <w:szCs w:val="22"/>
        </w:rPr>
        <w:t>Gender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Unit Contact Email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Employee Email </w:t>
      </w:r>
      <w:r>
        <w:rPr>
          <w:rFonts w:ascii="Calibri" w:hAnsi="Calibri" w:cs="Calibri"/>
          <w:sz w:val="22"/>
          <w:szCs w:val="22"/>
        </w:rPr>
        <w:t xml:space="preserve">(if known), </w:t>
      </w:r>
      <w:r>
        <w:rPr>
          <w:rFonts w:ascii="Calibri" w:hAnsi="Calibri" w:cs="Calibri"/>
          <w:b/>
          <w:bCs/>
          <w:sz w:val="22"/>
          <w:szCs w:val="22"/>
        </w:rPr>
        <w:t>Citizenship</w:t>
      </w:r>
      <w:r>
        <w:rPr>
          <w:rFonts w:ascii="Calibri" w:hAnsi="Calibri" w:cs="Calibri"/>
          <w:sz w:val="22"/>
          <w:szCs w:val="22"/>
        </w:rPr>
        <w:t xml:space="preserve">, Home </w:t>
      </w:r>
      <w:r>
        <w:rPr>
          <w:rFonts w:ascii="Calibri" w:hAnsi="Calibri" w:cs="Calibri"/>
          <w:b/>
          <w:bCs/>
          <w:sz w:val="22"/>
          <w:szCs w:val="22"/>
        </w:rPr>
        <w:t xml:space="preserve">COA </w:t>
      </w:r>
      <w:r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b/>
          <w:bCs/>
          <w:sz w:val="22"/>
          <w:szCs w:val="22"/>
        </w:rPr>
        <w:t>Organization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HR Campus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Hire Date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Mail Code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Campus Mail Location</w:t>
      </w:r>
      <w:r>
        <w:rPr>
          <w:rFonts w:ascii="Calibri" w:hAnsi="Calibri" w:cs="Calibri"/>
          <w:sz w:val="22"/>
          <w:szCs w:val="22"/>
        </w:rPr>
        <w:t xml:space="preserve">, and campus address. Overwrite existing information as necessary for a rehire. </w:t>
      </w:r>
    </w:p>
    <w:p w:rsidR="00960C8E" w:rsidRDefault="00960C8E" w:rsidP="00960C8E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On the </w:t>
      </w:r>
      <w:r>
        <w:rPr>
          <w:rFonts w:ascii="Calibri" w:hAnsi="Calibri" w:cs="Calibri"/>
          <w:b/>
          <w:bCs/>
          <w:sz w:val="22"/>
          <w:szCs w:val="22"/>
        </w:rPr>
        <w:t xml:space="preserve">Employee Class and Benefit Category Determination </w:t>
      </w:r>
      <w:r>
        <w:rPr>
          <w:rFonts w:ascii="Calibri" w:hAnsi="Calibri" w:cs="Calibri"/>
          <w:sz w:val="22"/>
          <w:szCs w:val="22"/>
        </w:rPr>
        <w:t xml:space="preserve">screen: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a. Select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Employee Group </w:t>
      </w:r>
      <w:r>
        <w:rPr>
          <w:rFonts w:ascii="Calibri" w:hAnsi="Calibri" w:cs="Calibri"/>
          <w:i/>
          <w:iCs/>
          <w:sz w:val="22"/>
          <w:szCs w:val="22"/>
        </w:rPr>
        <w:t xml:space="preserve">P- Postdoc Fellow/Res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Assoc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Intrn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Verify the answer to Does this Employee hold a J1, J2, F1 or F2 Visa is correct.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Type an </w:t>
      </w:r>
      <w:r>
        <w:rPr>
          <w:rFonts w:ascii="Calibri" w:hAnsi="Calibri" w:cs="Calibri"/>
          <w:b/>
          <w:bCs/>
          <w:sz w:val="22"/>
          <w:szCs w:val="22"/>
        </w:rPr>
        <w:t>Annual Salary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Type a </w:t>
      </w:r>
      <w:r>
        <w:rPr>
          <w:rFonts w:ascii="Calibri" w:hAnsi="Calibri" w:cs="Calibri"/>
          <w:b/>
          <w:bCs/>
          <w:sz w:val="22"/>
          <w:szCs w:val="22"/>
        </w:rPr>
        <w:t xml:space="preserve">Total % Employed </w:t>
      </w:r>
      <w:r>
        <w:rPr>
          <w:rFonts w:ascii="Calibri" w:hAnsi="Calibri" w:cs="Calibri"/>
          <w:sz w:val="22"/>
          <w:szCs w:val="22"/>
        </w:rPr>
        <w:t xml:space="preserve">for the entire person using whole numbers between 0 and 100. Press </w:t>
      </w:r>
      <w:r>
        <w:rPr>
          <w:rFonts w:ascii="Calibri" w:hAnsi="Calibri" w:cs="Calibri"/>
          <w:b/>
          <w:bCs/>
          <w:sz w:val="22"/>
          <w:szCs w:val="22"/>
        </w:rPr>
        <w:t>Tab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Select the appropriate length for the academic contract (usually </w:t>
      </w:r>
      <w:r>
        <w:rPr>
          <w:rFonts w:ascii="Calibri" w:hAnsi="Calibri" w:cs="Calibri"/>
          <w:i/>
          <w:iCs/>
          <w:sz w:val="22"/>
          <w:szCs w:val="22"/>
        </w:rPr>
        <w:t>Greater than or equal to 9 months</w:t>
      </w:r>
      <w:r>
        <w:rPr>
          <w:rFonts w:ascii="Calibri" w:hAnsi="Calibri" w:cs="Calibri"/>
          <w:sz w:val="22"/>
          <w:szCs w:val="22"/>
        </w:rPr>
        <w:t xml:space="preserve">).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f. If contract is 9 months or greater, select </w:t>
      </w:r>
      <w:r>
        <w:rPr>
          <w:rFonts w:ascii="Calibri" w:hAnsi="Calibri" w:cs="Calibri"/>
          <w:b/>
          <w:bCs/>
          <w:sz w:val="22"/>
          <w:szCs w:val="22"/>
        </w:rPr>
        <w:t xml:space="preserve">Pay Basis </w:t>
      </w:r>
      <w:r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i/>
          <w:iCs/>
          <w:sz w:val="22"/>
          <w:szCs w:val="22"/>
        </w:rPr>
        <w:t xml:space="preserve">/12 </w:t>
      </w:r>
      <w:r>
        <w:rPr>
          <w:rFonts w:ascii="Calibri" w:hAnsi="Calibri" w:cs="Calibri"/>
          <w:sz w:val="22"/>
          <w:szCs w:val="22"/>
        </w:rPr>
        <w:t xml:space="preserve">(typically). If appropriate choose </w:t>
      </w:r>
      <w:r>
        <w:rPr>
          <w:rFonts w:ascii="Calibri" w:hAnsi="Calibri" w:cs="Calibri"/>
          <w:i/>
          <w:iCs/>
          <w:sz w:val="22"/>
          <w:szCs w:val="22"/>
        </w:rPr>
        <w:t xml:space="preserve">9/12 </w:t>
      </w:r>
      <w:r>
        <w:rPr>
          <w:rFonts w:ascii="Calibri" w:hAnsi="Calibri" w:cs="Calibri"/>
          <w:sz w:val="22"/>
          <w:szCs w:val="22"/>
        </w:rPr>
        <w:t xml:space="preserve">instead.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g. If contract is </w:t>
      </w:r>
      <w:r>
        <w:rPr>
          <w:rFonts w:ascii="Calibri" w:hAnsi="Calibri" w:cs="Calibri"/>
          <w:i/>
          <w:iCs/>
          <w:sz w:val="22"/>
          <w:szCs w:val="22"/>
        </w:rPr>
        <w:t xml:space="preserve">Less than 9 months </w:t>
      </w:r>
      <w:r>
        <w:rPr>
          <w:rFonts w:ascii="Calibri" w:hAnsi="Calibri" w:cs="Calibri"/>
          <w:sz w:val="22"/>
          <w:szCs w:val="22"/>
        </w:rPr>
        <w:t xml:space="preserve">type </w:t>
      </w:r>
      <w:r>
        <w:rPr>
          <w:rFonts w:ascii="Calibri" w:hAnsi="Calibri" w:cs="Calibri"/>
          <w:b/>
          <w:bCs/>
          <w:sz w:val="22"/>
          <w:szCs w:val="22"/>
        </w:rPr>
        <w:t xml:space="preserve">Service Begin </w:t>
      </w:r>
      <w:r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b/>
          <w:bCs/>
          <w:sz w:val="22"/>
          <w:szCs w:val="22"/>
        </w:rPr>
        <w:t>Service End Dates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h.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Select whether the employee is currently receiving SURS retirement pay. If </w:t>
      </w:r>
      <w:r>
        <w:rPr>
          <w:rFonts w:ascii="Calibri" w:hAnsi="Calibri" w:cs="Calibri"/>
          <w:i/>
          <w:iCs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 xml:space="preserve">, answer the firefighter/police question. </w:t>
      </w:r>
    </w:p>
    <w:p w:rsidR="00960C8E" w:rsidRDefault="00960C8E" w:rsidP="00960C8E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Review information in the </w:t>
      </w:r>
      <w:r>
        <w:rPr>
          <w:rFonts w:ascii="Calibri" w:hAnsi="Calibri" w:cs="Calibri"/>
          <w:b/>
          <w:bCs/>
          <w:sz w:val="22"/>
          <w:szCs w:val="22"/>
        </w:rPr>
        <w:t xml:space="preserve">New Hire Review </w:t>
      </w:r>
      <w:r>
        <w:rPr>
          <w:rFonts w:ascii="Calibri" w:hAnsi="Calibri" w:cs="Calibri"/>
          <w:sz w:val="22"/>
          <w:szCs w:val="22"/>
        </w:rPr>
        <w:t xml:space="preserve">screen, especially </w:t>
      </w:r>
      <w:r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Last Name</w:t>
      </w:r>
      <w:r>
        <w:rPr>
          <w:rFonts w:ascii="Calibri" w:hAnsi="Calibri" w:cs="Calibri"/>
          <w:sz w:val="22"/>
          <w:szCs w:val="22"/>
        </w:rPr>
        <w:t xml:space="preserve">, and </w:t>
      </w:r>
      <w:r>
        <w:rPr>
          <w:rFonts w:ascii="Calibri" w:hAnsi="Calibri" w:cs="Calibri"/>
          <w:b/>
          <w:bCs/>
          <w:sz w:val="22"/>
          <w:szCs w:val="22"/>
        </w:rPr>
        <w:t>SSN</w:t>
      </w:r>
      <w:r>
        <w:rPr>
          <w:rFonts w:ascii="Calibri" w:hAnsi="Calibri" w:cs="Calibri"/>
          <w:sz w:val="22"/>
          <w:szCs w:val="22"/>
        </w:rPr>
        <w:t xml:space="preserve">. Verify that </w:t>
      </w:r>
      <w:r>
        <w:rPr>
          <w:rFonts w:ascii="Calibri" w:hAnsi="Calibri" w:cs="Calibri"/>
          <w:b/>
          <w:bCs/>
          <w:sz w:val="22"/>
          <w:szCs w:val="22"/>
        </w:rPr>
        <w:t xml:space="preserve">Employee Class </w:t>
      </w:r>
      <w:r>
        <w:rPr>
          <w:rFonts w:ascii="Calibri" w:hAnsi="Calibri" w:cs="Calibri"/>
          <w:sz w:val="22"/>
          <w:szCs w:val="22"/>
        </w:rPr>
        <w:t xml:space="preserve">displayed is correct. Edit any incorrect information, print if desired, and then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Click </w:t>
      </w:r>
      <w:r>
        <w:rPr>
          <w:rFonts w:ascii="Calibri" w:hAnsi="Calibri" w:cs="Calibri"/>
          <w:b/>
          <w:bCs/>
          <w:sz w:val="22"/>
          <w:szCs w:val="22"/>
        </w:rPr>
        <w:t xml:space="preserve">OK </w:t>
      </w:r>
      <w:r>
        <w:rPr>
          <w:rFonts w:ascii="Calibri" w:hAnsi="Calibri" w:cs="Calibri"/>
          <w:sz w:val="22"/>
          <w:szCs w:val="22"/>
        </w:rPr>
        <w:t xml:space="preserve">to generate a Logon ID and apply the data to Banner. You cannot undo this process. </w:t>
      </w:r>
    </w:p>
    <w:p w:rsidR="00960C8E" w:rsidRDefault="00960C8E" w:rsidP="00960C8E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On the </w:t>
      </w:r>
      <w:r>
        <w:rPr>
          <w:rFonts w:ascii="Calibri" w:hAnsi="Calibri" w:cs="Calibri"/>
          <w:b/>
          <w:bCs/>
          <w:sz w:val="22"/>
          <w:szCs w:val="22"/>
        </w:rPr>
        <w:t xml:space="preserve">New Hire Logon Confirmation </w:t>
      </w:r>
      <w:r>
        <w:rPr>
          <w:rFonts w:ascii="Calibri" w:hAnsi="Calibri" w:cs="Calibri"/>
          <w:sz w:val="22"/>
          <w:szCs w:val="22"/>
        </w:rPr>
        <w:t xml:space="preserve">screen click </w:t>
      </w:r>
      <w:r>
        <w:rPr>
          <w:rFonts w:ascii="Calibri" w:hAnsi="Calibri" w:cs="Calibri"/>
          <w:b/>
          <w:bCs/>
          <w:sz w:val="22"/>
          <w:szCs w:val="22"/>
        </w:rPr>
        <w:t xml:space="preserve">Continue </w:t>
      </w:r>
      <w:r>
        <w:rPr>
          <w:rFonts w:ascii="Calibri" w:hAnsi="Calibri" w:cs="Calibri"/>
          <w:sz w:val="22"/>
          <w:szCs w:val="22"/>
        </w:rPr>
        <w:t xml:space="preserve">to proceed to the </w:t>
      </w:r>
      <w:r>
        <w:rPr>
          <w:rFonts w:ascii="Calibri" w:hAnsi="Calibri" w:cs="Calibri"/>
          <w:b/>
          <w:bCs/>
          <w:sz w:val="22"/>
          <w:szCs w:val="22"/>
        </w:rPr>
        <w:t xml:space="preserve">Position Selection </w:t>
      </w:r>
      <w:r>
        <w:rPr>
          <w:rFonts w:ascii="Calibri" w:hAnsi="Calibri" w:cs="Calibri"/>
          <w:sz w:val="22"/>
          <w:szCs w:val="22"/>
        </w:rPr>
        <w:t xml:space="preserve">screen. </w:t>
      </w:r>
    </w:p>
    <w:p w:rsidR="00960C8E" w:rsidRDefault="00960C8E" w:rsidP="00960C8E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 Type a position number, or search for a position by chart and org and highlight the desired position. If no position number is available to be re-used you can create a new position. </w:t>
      </w:r>
    </w:p>
    <w:p w:rsidR="00960C8E" w:rsidRDefault="00960C8E" w:rsidP="00960C8E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 On the </w:t>
      </w:r>
      <w:r>
        <w:rPr>
          <w:rFonts w:ascii="Calibri" w:hAnsi="Calibri" w:cs="Calibri"/>
          <w:b/>
          <w:bCs/>
          <w:sz w:val="22"/>
          <w:szCs w:val="22"/>
        </w:rPr>
        <w:t xml:space="preserve">Position Data </w:t>
      </w:r>
      <w:r>
        <w:rPr>
          <w:rFonts w:ascii="Calibri" w:hAnsi="Calibri" w:cs="Calibri"/>
          <w:sz w:val="22"/>
          <w:szCs w:val="22"/>
        </w:rPr>
        <w:t xml:space="preserve">screen verify, select, or type the following fields as needed: </w:t>
      </w:r>
      <w:r>
        <w:rPr>
          <w:rFonts w:ascii="Calibri" w:hAnsi="Calibri" w:cs="Calibri"/>
          <w:b/>
          <w:bCs/>
          <w:sz w:val="22"/>
          <w:szCs w:val="22"/>
        </w:rPr>
        <w:t>Position Class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Position Title </w:t>
      </w:r>
      <w:r>
        <w:rPr>
          <w:rFonts w:ascii="Calibri" w:hAnsi="Calibri" w:cs="Calibri"/>
          <w:sz w:val="22"/>
          <w:szCs w:val="22"/>
        </w:rPr>
        <w:t xml:space="preserve">(use UPPERCASE letters only), </w:t>
      </w:r>
      <w:r>
        <w:rPr>
          <w:rFonts w:ascii="Calibri" w:hAnsi="Calibri" w:cs="Calibri"/>
          <w:b/>
          <w:bCs/>
          <w:sz w:val="22"/>
          <w:szCs w:val="22"/>
        </w:rPr>
        <w:t>Position Employee Class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Budget Profile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Budget Org</w:t>
      </w:r>
      <w:r>
        <w:rPr>
          <w:rFonts w:ascii="Calibri" w:hAnsi="Calibri" w:cs="Calibri"/>
          <w:sz w:val="22"/>
          <w:szCs w:val="22"/>
        </w:rPr>
        <w:t xml:space="preserve">, and </w:t>
      </w:r>
      <w:r>
        <w:rPr>
          <w:rFonts w:ascii="Calibri" w:hAnsi="Calibri" w:cs="Calibri"/>
          <w:b/>
          <w:bCs/>
          <w:sz w:val="22"/>
          <w:szCs w:val="22"/>
        </w:rPr>
        <w:t>Position Labor Distribution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 On the </w:t>
      </w:r>
      <w:r>
        <w:rPr>
          <w:rFonts w:ascii="Calibri" w:hAnsi="Calibri" w:cs="Calibri"/>
          <w:b/>
          <w:bCs/>
          <w:sz w:val="22"/>
          <w:szCs w:val="22"/>
        </w:rPr>
        <w:t xml:space="preserve">Job Data </w:t>
      </w:r>
      <w:r>
        <w:rPr>
          <w:rFonts w:ascii="Calibri" w:hAnsi="Calibri" w:cs="Calibri"/>
          <w:sz w:val="22"/>
          <w:szCs w:val="22"/>
        </w:rPr>
        <w:t xml:space="preserve">screen: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Edit the </w:t>
      </w:r>
      <w:r>
        <w:rPr>
          <w:rFonts w:ascii="Calibri" w:hAnsi="Calibri" w:cs="Calibri"/>
          <w:b/>
          <w:bCs/>
          <w:sz w:val="22"/>
          <w:szCs w:val="22"/>
        </w:rPr>
        <w:t xml:space="preserve">Job FTE </w:t>
      </w:r>
      <w:r>
        <w:rPr>
          <w:rFonts w:ascii="Calibri" w:hAnsi="Calibri" w:cs="Calibri"/>
          <w:sz w:val="22"/>
          <w:szCs w:val="22"/>
        </w:rPr>
        <w:t xml:space="preserve">if necessary, using decimal value from 0.01 to 1.00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Review the </w:t>
      </w:r>
      <w:r>
        <w:rPr>
          <w:rFonts w:ascii="Calibri" w:hAnsi="Calibri" w:cs="Calibri"/>
          <w:b/>
          <w:bCs/>
          <w:sz w:val="22"/>
          <w:szCs w:val="22"/>
        </w:rPr>
        <w:t xml:space="preserve">Annual </w:t>
      </w:r>
      <w:r>
        <w:rPr>
          <w:rFonts w:ascii="Calibri" w:hAnsi="Calibri" w:cs="Calibri"/>
          <w:sz w:val="22"/>
          <w:szCs w:val="22"/>
        </w:rPr>
        <w:t xml:space="preserve">rate. If the job is 9/12 all three rate fields auto-complete based on the </w:t>
      </w:r>
      <w:r>
        <w:rPr>
          <w:rFonts w:ascii="Calibri" w:hAnsi="Calibri" w:cs="Calibri"/>
          <w:b/>
          <w:bCs/>
          <w:sz w:val="22"/>
          <w:szCs w:val="22"/>
        </w:rPr>
        <w:t>Job Begin Date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Verify the </w:t>
      </w:r>
      <w:r>
        <w:rPr>
          <w:rFonts w:ascii="Calibri" w:hAnsi="Calibri" w:cs="Calibri"/>
          <w:b/>
          <w:bCs/>
          <w:sz w:val="22"/>
          <w:szCs w:val="22"/>
        </w:rPr>
        <w:t xml:space="preserve">Job Title </w:t>
      </w:r>
      <w:r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b/>
          <w:bCs/>
          <w:sz w:val="22"/>
          <w:szCs w:val="22"/>
        </w:rPr>
        <w:t>Job Employee Class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d. </w:t>
      </w:r>
      <w:r>
        <w:rPr>
          <w:rFonts w:ascii="Calibri" w:hAnsi="Calibri" w:cs="Calibri"/>
          <w:b/>
          <w:bCs/>
          <w:sz w:val="22"/>
          <w:szCs w:val="22"/>
        </w:rPr>
        <w:t>Job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Change Reason </w:t>
      </w:r>
      <w:r>
        <w:rPr>
          <w:rFonts w:ascii="Calibri" w:hAnsi="Calibri" w:cs="Calibri"/>
          <w:sz w:val="22"/>
          <w:szCs w:val="22"/>
        </w:rPr>
        <w:t xml:space="preserve">defaults to </w:t>
      </w:r>
      <w:r>
        <w:rPr>
          <w:rFonts w:ascii="Calibri" w:hAnsi="Calibri" w:cs="Calibri"/>
          <w:i/>
          <w:iCs/>
          <w:sz w:val="22"/>
          <w:szCs w:val="22"/>
        </w:rPr>
        <w:t>HR001-New Hire</w:t>
      </w:r>
      <w:r>
        <w:rPr>
          <w:rFonts w:ascii="Calibri" w:hAnsi="Calibri" w:cs="Calibri"/>
          <w:sz w:val="22"/>
          <w:szCs w:val="22"/>
        </w:rPr>
        <w:t xml:space="preserve">. If necessary choose a different reason, such as </w:t>
      </w:r>
      <w:r>
        <w:rPr>
          <w:rFonts w:ascii="Calibri" w:hAnsi="Calibri" w:cs="Calibri"/>
          <w:i/>
          <w:iCs/>
          <w:sz w:val="22"/>
          <w:szCs w:val="22"/>
        </w:rPr>
        <w:t xml:space="preserve">HR002 </w:t>
      </w:r>
      <w:r>
        <w:rPr>
          <w:rFonts w:ascii="Calibri" w:hAnsi="Calibri" w:cs="Calibri"/>
          <w:sz w:val="22"/>
          <w:szCs w:val="22"/>
        </w:rPr>
        <w:t xml:space="preserve">for a rehire or </w:t>
      </w:r>
      <w:r>
        <w:rPr>
          <w:rFonts w:ascii="Calibri" w:hAnsi="Calibri" w:cs="Calibri"/>
          <w:i/>
          <w:iCs/>
          <w:sz w:val="22"/>
          <w:szCs w:val="22"/>
        </w:rPr>
        <w:t xml:space="preserve">HR003 </w:t>
      </w:r>
      <w:r>
        <w:rPr>
          <w:rFonts w:ascii="Calibri" w:hAnsi="Calibri" w:cs="Calibri"/>
          <w:sz w:val="22"/>
          <w:szCs w:val="22"/>
        </w:rPr>
        <w:t xml:space="preserve">for a SURS retiree.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Verify the </w:t>
      </w:r>
      <w:r>
        <w:rPr>
          <w:rFonts w:ascii="Calibri" w:hAnsi="Calibri" w:cs="Calibri"/>
          <w:b/>
          <w:bCs/>
          <w:sz w:val="22"/>
          <w:szCs w:val="22"/>
        </w:rPr>
        <w:t>Job Labor Distribution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960C8E" w:rsidRDefault="00960C8E" w:rsidP="00960C8E">
      <w:pPr>
        <w:pStyle w:val="Default"/>
        <w:spacing w:after="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i. If a change is needed to existing values click on that field, overwrite the numbers, and click </w:t>
      </w:r>
      <w:r>
        <w:rPr>
          <w:rFonts w:ascii="Calibri" w:hAnsi="Calibri" w:cs="Calibri"/>
          <w:b/>
          <w:bCs/>
          <w:sz w:val="22"/>
          <w:szCs w:val="22"/>
        </w:rPr>
        <w:t xml:space="preserve">Update </w:t>
      </w:r>
      <w:r>
        <w:rPr>
          <w:rFonts w:ascii="Calibri" w:hAnsi="Calibri" w:cs="Calibri"/>
          <w:sz w:val="22"/>
          <w:szCs w:val="22"/>
        </w:rPr>
        <w:t xml:space="preserve">to the right of the LD row. Note: You must click </w:t>
      </w:r>
      <w:r>
        <w:rPr>
          <w:rFonts w:ascii="Calibri" w:hAnsi="Calibri" w:cs="Calibri"/>
          <w:b/>
          <w:bCs/>
          <w:sz w:val="22"/>
          <w:szCs w:val="22"/>
        </w:rPr>
        <w:t xml:space="preserve">Update </w:t>
      </w:r>
      <w:r>
        <w:rPr>
          <w:rFonts w:ascii="Calibri" w:hAnsi="Calibri" w:cs="Calibri"/>
          <w:sz w:val="22"/>
          <w:szCs w:val="22"/>
        </w:rPr>
        <w:t xml:space="preserve">next to each LD row for which you change values.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ii. If an additional line is needed, use vertical blank fields below the LD row(s) to enter data, click </w:t>
      </w:r>
      <w:r>
        <w:rPr>
          <w:rFonts w:ascii="Calibri" w:hAnsi="Calibri" w:cs="Calibri"/>
          <w:b/>
          <w:bCs/>
          <w:sz w:val="22"/>
          <w:szCs w:val="22"/>
        </w:rPr>
        <w:t>Add LD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</w:p>
    <w:p w:rsidR="00960C8E" w:rsidRDefault="00960C8E" w:rsidP="00960C8E">
      <w:pPr>
        <w:pStyle w:val="Default"/>
        <w:pageBreakBefore/>
        <w:rPr>
          <w:rFonts w:ascii="Calibri" w:hAnsi="Calibri" w:cs="Calibri"/>
          <w:sz w:val="22"/>
          <w:szCs w:val="22"/>
        </w:rPr>
      </w:pP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f. Type a </w:t>
      </w:r>
      <w:r>
        <w:rPr>
          <w:rFonts w:ascii="Calibri" w:hAnsi="Calibri" w:cs="Calibri"/>
          <w:b/>
          <w:bCs/>
          <w:sz w:val="22"/>
          <w:szCs w:val="22"/>
        </w:rPr>
        <w:t xml:space="preserve">Job Comment </w:t>
      </w:r>
      <w:r>
        <w:rPr>
          <w:rFonts w:ascii="Calibri" w:hAnsi="Calibri" w:cs="Calibri"/>
          <w:sz w:val="22"/>
          <w:szCs w:val="22"/>
        </w:rPr>
        <w:t xml:space="preserve">that includes contact email &amp; phone number, and click </w:t>
      </w:r>
      <w:r>
        <w:rPr>
          <w:rFonts w:ascii="Calibri" w:hAnsi="Calibri" w:cs="Calibri"/>
          <w:b/>
          <w:bCs/>
          <w:sz w:val="22"/>
          <w:szCs w:val="22"/>
        </w:rPr>
        <w:t>Add Comment</w:t>
      </w:r>
      <w:r>
        <w:rPr>
          <w:rFonts w:ascii="Calibri" w:hAnsi="Calibri" w:cs="Calibri"/>
          <w:sz w:val="22"/>
          <w:szCs w:val="22"/>
        </w:rPr>
        <w:t xml:space="preserve">. Note: Once the comment is added you cannot change or remove it.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g. Click </w:t>
      </w:r>
      <w:r>
        <w:rPr>
          <w:rFonts w:ascii="Calibri" w:hAnsi="Calibri" w:cs="Calibri"/>
          <w:b/>
          <w:bCs/>
          <w:sz w:val="22"/>
          <w:szCs w:val="22"/>
        </w:rPr>
        <w:t>Continue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18. If new hire is on a visa open the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Employee General Information </w:t>
      </w:r>
      <w:r>
        <w:rPr>
          <w:rFonts w:ascii="Calibri" w:hAnsi="Calibri" w:cs="Calibri"/>
          <w:sz w:val="22"/>
          <w:szCs w:val="22"/>
        </w:rPr>
        <w:t xml:space="preserve">accordion, select the Visa </w:t>
      </w:r>
      <w:r>
        <w:rPr>
          <w:rFonts w:ascii="Calibri" w:hAnsi="Calibri" w:cs="Calibri"/>
          <w:b/>
          <w:bCs/>
          <w:sz w:val="22"/>
          <w:szCs w:val="22"/>
        </w:rPr>
        <w:t xml:space="preserve">Type </w:t>
      </w:r>
      <w:r>
        <w:rPr>
          <w:rFonts w:ascii="Calibri" w:hAnsi="Calibri" w:cs="Calibri"/>
          <w:sz w:val="22"/>
          <w:szCs w:val="22"/>
        </w:rPr>
        <w:t xml:space="preserve">as listed on the I‐9, and type the work authorization expiration date in the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Exp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Date </w:t>
      </w:r>
      <w:r>
        <w:rPr>
          <w:rFonts w:ascii="Calibri" w:hAnsi="Calibri" w:cs="Calibri"/>
          <w:sz w:val="22"/>
          <w:szCs w:val="22"/>
        </w:rPr>
        <w:t xml:space="preserve">field. Then click </w:t>
      </w:r>
      <w:r>
        <w:rPr>
          <w:rFonts w:ascii="Calibri" w:hAnsi="Calibri" w:cs="Calibri"/>
          <w:b/>
          <w:bCs/>
          <w:sz w:val="22"/>
          <w:szCs w:val="22"/>
        </w:rPr>
        <w:t>Save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19. If necessary, add attachment(s) as follows: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Click </w:t>
      </w:r>
      <w:r>
        <w:rPr>
          <w:rFonts w:ascii="Calibri" w:hAnsi="Calibri" w:cs="Calibri"/>
          <w:b/>
          <w:bCs/>
          <w:sz w:val="22"/>
          <w:szCs w:val="22"/>
        </w:rPr>
        <w:t xml:space="preserve">Attachments </w:t>
      </w:r>
      <w:r>
        <w:rPr>
          <w:rFonts w:ascii="Calibri" w:hAnsi="Calibri" w:cs="Calibri"/>
          <w:sz w:val="22"/>
          <w:szCs w:val="22"/>
        </w:rPr>
        <w:t xml:space="preserve">tab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Click </w:t>
      </w:r>
      <w:r>
        <w:rPr>
          <w:rFonts w:ascii="Calibri" w:hAnsi="Calibri" w:cs="Calibri"/>
          <w:b/>
          <w:bCs/>
          <w:sz w:val="22"/>
          <w:szCs w:val="22"/>
        </w:rPr>
        <w:t xml:space="preserve">Add Attachment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Click </w:t>
      </w:r>
      <w:r>
        <w:rPr>
          <w:rFonts w:ascii="Calibri" w:hAnsi="Calibri" w:cs="Calibri"/>
          <w:b/>
          <w:bCs/>
          <w:sz w:val="22"/>
          <w:szCs w:val="22"/>
        </w:rPr>
        <w:t>Browse</w:t>
      </w:r>
      <w:r>
        <w:rPr>
          <w:rFonts w:ascii="Calibri" w:hAnsi="Calibri" w:cs="Calibri"/>
          <w:sz w:val="22"/>
          <w:szCs w:val="22"/>
        </w:rPr>
        <w:t xml:space="preserve">, select document to attach (either on your hard drive or network drive).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Click </w:t>
      </w:r>
      <w:r>
        <w:rPr>
          <w:rFonts w:ascii="Calibri" w:hAnsi="Calibri" w:cs="Calibri"/>
          <w:b/>
          <w:bCs/>
          <w:sz w:val="22"/>
          <w:szCs w:val="22"/>
        </w:rPr>
        <w:t xml:space="preserve">Open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Click </w:t>
      </w:r>
      <w:r>
        <w:rPr>
          <w:rFonts w:ascii="Calibri" w:hAnsi="Calibri" w:cs="Calibri"/>
          <w:b/>
          <w:bCs/>
          <w:sz w:val="22"/>
          <w:szCs w:val="22"/>
        </w:rPr>
        <w:t xml:space="preserve">Add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f. Select </w:t>
      </w:r>
      <w:r>
        <w:rPr>
          <w:rFonts w:ascii="Calibri" w:hAnsi="Calibri" w:cs="Calibri"/>
          <w:b/>
          <w:bCs/>
          <w:sz w:val="22"/>
          <w:szCs w:val="22"/>
        </w:rPr>
        <w:t>Document Type</w:t>
      </w:r>
      <w:r>
        <w:rPr>
          <w:rFonts w:ascii="Calibri" w:hAnsi="Calibri" w:cs="Calibri"/>
          <w:sz w:val="22"/>
          <w:szCs w:val="22"/>
        </w:rPr>
        <w:t xml:space="preserve">, and type a </w:t>
      </w:r>
      <w:r>
        <w:rPr>
          <w:rFonts w:ascii="Calibri" w:hAnsi="Calibri" w:cs="Calibri"/>
          <w:b/>
          <w:bCs/>
          <w:sz w:val="22"/>
          <w:szCs w:val="22"/>
        </w:rPr>
        <w:t>Description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g. Repeat as necessary for additional documents. Once all are listed, click </w:t>
      </w:r>
      <w:r>
        <w:rPr>
          <w:rFonts w:ascii="Calibri" w:hAnsi="Calibri" w:cs="Calibri"/>
          <w:b/>
          <w:bCs/>
          <w:sz w:val="22"/>
          <w:szCs w:val="22"/>
        </w:rPr>
        <w:t>Upload</w:t>
      </w:r>
      <w:r>
        <w:rPr>
          <w:rFonts w:ascii="Calibri" w:hAnsi="Calibri" w:cs="Calibri"/>
          <w:sz w:val="22"/>
          <w:szCs w:val="22"/>
        </w:rPr>
        <w:t xml:space="preserve">. Check the message at the top of the screen to ensure that no error occurred.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h. Click </w:t>
      </w:r>
      <w:r>
        <w:rPr>
          <w:rFonts w:ascii="Calibri" w:hAnsi="Calibri" w:cs="Calibri"/>
          <w:b/>
          <w:bCs/>
          <w:sz w:val="22"/>
          <w:szCs w:val="22"/>
        </w:rPr>
        <w:t>Done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i. You may change the </w:t>
      </w:r>
      <w:r>
        <w:rPr>
          <w:rFonts w:ascii="Calibri" w:hAnsi="Calibri" w:cs="Calibri"/>
          <w:b/>
          <w:bCs/>
          <w:sz w:val="22"/>
          <w:szCs w:val="22"/>
        </w:rPr>
        <w:t xml:space="preserve">Doc Type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b/>
          <w:bCs/>
          <w:sz w:val="22"/>
          <w:szCs w:val="22"/>
        </w:rPr>
        <w:t xml:space="preserve">Employee Record View </w:t>
      </w:r>
      <w:r>
        <w:rPr>
          <w:rFonts w:ascii="Calibri" w:hAnsi="Calibri" w:cs="Calibri"/>
          <w:sz w:val="22"/>
          <w:szCs w:val="22"/>
        </w:rPr>
        <w:t xml:space="preserve">by using the drop down box. You can also edit the </w:t>
      </w:r>
      <w:r>
        <w:rPr>
          <w:rFonts w:ascii="Calibri" w:hAnsi="Calibri" w:cs="Calibri"/>
          <w:b/>
          <w:bCs/>
          <w:sz w:val="22"/>
          <w:szCs w:val="22"/>
        </w:rPr>
        <w:t>Description</w:t>
      </w:r>
      <w:r>
        <w:rPr>
          <w:rFonts w:ascii="Calibri" w:hAnsi="Calibri" w:cs="Calibri"/>
          <w:sz w:val="22"/>
          <w:szCs w:val="22"/>
        </w:rPr>
        <w:t xml:space="preserve">. Then click </w:t>
      </w:r>
      <w:r>
        <w:rPr>
          <w:rFonts w:ascii="Calibri" w:hAnsi="Calibri" w:cs="Calibri"/>
          <w:b/>
          <w:bCs/>
          <w:sz w:val="22"/>
          <w:szCs w:val="22"/>
        </w:rPr>
        <w:t>Save Attachment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20. </w:t>
      </w:r>
      <w:r>
        <w:rPr>
          <w:rFonts w:ascii="Calibri" w:hAnsi="Calibri" w:cs="Calibri"/>
          <w:b/>
          <w:bCs/>
          <w:sz w:val="22"/>
          <w:szCs w:val="22"/>
        </w:rPr>
        <w:t xml:space="preserve">WAIT </w:t>
      </w:r>
      <w:r>
        <w:rPr>
          <w:rFonts w:ascii="Calibri" w:hAnsi="Calibri" w:cs="Calibri"/>
          <w:sz w:val="22"/>
          <w:szCs w:val="22"/>
        </w:rPr>
        <w:t xml:space="preserve">until employee has completed required NESSIE New Hire forms ‐ EIF (everyone), Loan Default (everyone), and W4 (US Citizens and Permanent Residents only).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21. Click the </w:t>
      </w:r>
      <w:r>
        <w:rPr>
          <w:rFonts w:ascii="Calibri" w:hAnsi="Calibri" w:cs="Calibri"/>
          <w:b/>
          <w:bCs/>
          <w:sz w:val="22"/>
          <w:szCs w:val="22"/>
        </w:rPr>
        <w:t xml:space="preserve">Bio/Demo </w:t>
      </w:r>
      <w:r>
        <w:rPr>
          <w:rFonts w:ascii="Calibri" w:hAnsi="Calibri" w:cs="Calibri"/>
          <w:sz w:val="22"/>
          <w:szCs w:val="22"/>
        </w:rPr>
        <w:t xml:space="preserve">tab and click once on the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Education </w:t>
      </w:r>
      <w:r>
        <w:rPr>
          <w:rFonts w:ascii="Calibri" w:hAnsi="Calibri" w:cs="Calibri"/>
          <w:sz w:val="22"/>
          <w:szCs w:val="22"/>
        </w:rPr>
        <w:t xml:space="preserve">accordion to expand it. Verify that the employee has entered a degree (PhD) and degree date on their EIF. Then proceed to the next step.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22. Routing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Review all changes again and click </w:t>
      </w:r>
      <w:r>
        <w:rPr>
          <w:rFonts w:ascii="Calibri" w:hAnsi="Calibri" w:cs="Calibri"/>
          <w:b/>
          <w:bCs/>
          <w:sz w:val="22"/>
          <w:szCs w:val="22"/>
        </w:rPr>
        <w:t>Route</w:t>
      </w:r>
      <w:r>
        <w:rPr>
          <w:rFonts w:ascii="Calibri" w:hAnsi="Calibri" w:cs="Calibri"/>
          <w:sz w:val="22"/>
          <w:szCs w:val="22"/>
        </w:rPr>
        <w:t xml:space="preserve">. Should get message success routing to ORG Review stop.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If initiator also has Org Review permissions, click the </w:t>
      </w:r>
      <w:r>
        <w:rPr>
          <w:rFonts w:ascii="Calibri" w:hAnsi="Calibri" w:cs="Calibri"/>
          <w:b/>
          <w:bCs/>
          <w:sz w:val="22"/>
          <w:szCs w:val="22"/>
        </w:rPr>
        <w:t xml:space="preserve">Take Ownership </w:t>
      </w:r>
      <w:r>
        <w:rPr>
          <w:rFonts w:ascii="Calibri" w:hAnsi="Calibri" w:cs="Calibri"/>
          <w:sz w:val="22"/>
          <w:szCs w:val="22"/>
        </w:rPr>
        <w:t xml:space="preserve">button in the Employee Record View. Otherwise, the transaction appears in Org reviewer </w:t>
      </w:r>
      <w:r>
        <w:rPr>
          <w:rFonts w:ascii="Calibri" w:hAnsi="Calibri" w:cs="Calibri"/>
          <w:b/>
          <w:bCs/>
          <w:sz w:val="22"/>
          <w:szCs w:val="22"/>
        </w:rPr>
        <w:t>Group Inbox</w:t>
      </w:r>
      <w:r>
        <w:rPr>
          <w:rFonts w:ascii="Calibri" w:hAnsi="Calibri" w:cs="Calibri"/>
          <w:sz w:val="22"/>
          <w:szCs w:val="22"/>
        </w:rPr>
        <w:t xml:space="preserve">. Org reviewer must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Take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Ownership</w:t>
      </w:r>
      <w:r>
        <w:rPr>
          <w:rFonts w:ascii="Calibri" w:hAnsi="Calibri" w:cs="Calibri"/>
          <w:sz w:val="22"/>
          <w:szCs w:val="22"/>
        </w:rPr>
        <w:t xml:space="preserve">, review, and </w:t>
      </w:r>
      <w:r>
        <w:rPr>
          <w:rFonts w:ascii="Calibri" w:hAnsi="Calibri" w:cs="Calibri"/>
          <w:b/>
          <w:bCs/>
          <w:sz w:val="22"/>
          <w:szCs w:val="22"/>
        </w:rPr>
        <w:t>Route</w:t>
      </w:r>
      <w:r>
        <w:rPr>
          <w:rFonts w:ascii="Calibri" w:hAnsi="Calibri" w:cs="Calibri"/>
          <w:sz w:val="22"/>
          <w:szCs w:val="22"/>
        </w:rPr>
        <w:t xml:space="preserve">. Should get message success routing to COLLEGE Review stop. (If reviewer is not the Home Org transaction routs to the Home Org before going to the college stop.)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Transaction appears in College reviewer </w:t>
      </w:r>
      <w:r>
        <w:rPr>
          <w:rFonts w:ascii="Calibri" w:hAnsi="Calibri" w:cs="Calibri"/>
          <w:b/>
          <w:bCs/>
          <w:sz w:val="22"/>
          <w:szCs w:val="22"/>
        </w:rPr>
        <w:t>Group Inbox</w:t>
      </w:r>
      <w:r>
        <w:rPr>
          <w:rFonts w:ascii="Calibri" w:hAnsi="Calibri" w:cs="Calibri"/>
          <w:sz w:val="22"/>
          <w:szCs w:val="22"/>
        </w:rPr>
        <w:t xml:space="preserve">. College reviewer must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Take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Ownership</w:t>
      </w:r>
      <w:r>
        <w:rPr>
          <w:rFonts w:ascii="Calibri" w:hAnsi="Calibri" w:cs="Calibri"/>
          <w:sz w:val="22"/>
          <w:szCs w:val="22"/>
        </w:rPr>
        <w:t xml:space="preserve">, review, and </w:t>
      </w:r>
      <w:r>
        <w:rPr>
          <w:rFonts w:ascii="Calibri" w:hAnsi="Calibri" w:cs="Calibri"/>
          <w:b/>
          <w:bCs/>
          <w:sz w:val="22"/>
          <w:szCs w:val="22"/>
        </w:rPr>
        <w:t>Route</w:t>
      </w:r>
      <w:r>
        <w:rPr>
          <w:rFonts w:ascii="Calibri" w:hAnsi="Calibri" w:cs="Calibri"/>
          <w:sz w:val="22"/>
          <w:szCs w:val="22"/>
        </w:rPr>
        <w:t xml:space="preserve">. Should get message success routing to CAMPUS Apply stop. (If reviewer is not the home college transaction routes to the home college before going to the campus stop.)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Transaction appears in Academic HR </w:t>
      </w:r>
      <w:r>
        <w:rPr>
          <w:rFonts w:ascii="Calibri" w:hAnsi="Calibri" w:cs="Calibri"/>
          <w:b/>
          <w:bCs/>
          <w:sz w:val="22"/>
          <w:szCs w:val="22"/>
        </w:rPr>
        <w:t>Group Inbox</w:t>
      </w:r>
      <w:r>
        <w:rPr>
          <w:rFonts w:ascii="Calibri" w:hAnsi="Calibri" w:cs="Calibri"/>
          <w:sz w:val="22"/>
          <w:szCs w:val="22"/>
        </w:rPr>
        <w:t xml:space="preserve">. Academic HR must </w:t>
      </w:r>
      <w:r>
        <w:rPr>
          <w:rFonts w:ascii="Calibri" w:hAnsi="Calibri" w:cs="Calibri"/>
          <w:b/>
          <w:bCs/>
          <w:sz w:val="22"/>
          <w:szCs w:val="22"/>
        </w:rPr>
        <w:t>Take Ownership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i. Verify that all required documents are attached.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ii. Click once on the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Service Dates and Contract Parameters </w:t>
      </w:r>
      <w:r>
        <w:rPr>
          <w:rFonts w:ascii="Calibri" w:hAnsi="Calibri" w:cs="Calibri"/>
          <w:sz w:val="22"/>
          <w:szCs w:val="22"/>
        </w:rPr>
        <w:t xml:space="preserve">accordion to expand. </w:t>
      </w:r>
    </w:p>
    <w:p w:rsidR="00960C8E" w:rsidRDefault="00960C8E" w:rsidP="00960C8E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iii. Edit the </w:t>
      </w:r>
      <w:r>
        <w:rPr>
          <w:rFonts w:ascii="Calibri" w:hAnsi="Calibri" w:cs="Calibri"/>
          <w:b/>
          <w:bCs/>
          <w:sz w:val="22"/>
          <w:szCs w:val="22"/>
        </w:rPr>
        <w:t>Effective Date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Service Begin Date</w:t>
      </w:r>
      <w:r>
        <w:rPr>
          <w:rFonts w:ascii="Calibri" w:hAnsi="Calibri" w:cs="Calibri"/>
          <w:sz w:val="22"/>
          <w:szCs w:val="22"/>
        </w:rPr>
        <w:t xml:space="preserve">, and </w:t>
      </w:r>
      <w:r>
        <w:rPr>
          <w:rFonts w:ascii="Calibri" w:hAnsi="Calibri" w:cs="Calibri"/>
          <w:b/>
          <w:bCs/>
          <w:sz w:val="22"/>
          <w:szCs w:val="22"/>
        </w:rPr>
        <w:t>Service End Date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60C8E" w:rsidRDefault="00960C8E" w:rsidP="00960C8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iv. Review remainder of transaction and </w:t>
      </w:r>
      <w:r>
        <w:rPr>
          <w:rFonts w:ascii="Calibri" w:hAnsi="Calibri" w:cs="Calibri"/>
          <w:b/>
          <w:bCs/>
          <w:sz w:val="22"/>
          <w:szCs w:val="22"/>
        </w:rPr>
        <w:t>Apply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F28BE" w:rsidRDefault="009F28BE"/>
    <w:sectPr w:rsidR="009F28BE" w:rsidSect="00DB381B">
      <w:pgSz w:w="12240" w:h="16340"/>
      <w:pgMar w:top="1880" w:right="1154" w:bottom="1440" w:left="12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E"/>
    <w:rsid w:val="00027611"/>
    <w:rsid w:val="00960C8E"/>
    <w:rsid w:val="009E0A50"/>
    <w:rsid w:val="009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BEAE0-1052-419B-96F1-F48FF506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C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Y Hahn</dc:creator>
  <cp:lastModifiedBy>Lyell, Renee M</cp:lastModifiedBy>
  <cp:revision>2</cp:revision>
  <dcterms:created xsi:type="dcterms:W3CDTF">2016-09-28T14:25:00Z</dcterms:created>
  <dcterms:modified xsi:type="dcterms:W3CDTF">2016-09-28T14:25:00Z</dcterms:modified>
</cp:coreProperties>
</file>